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795" w:rsidRPr="00AB2B1B" w:rsidRDefault="003C0795" w:rsidP="003C0795">
      <w:pPr>
        <w:jc w:val="right"/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Managua, 19 de mayo del 2020</w:t>
      </w: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Ficha # 3. </w:t>
      </w:r>
    </w:p>
    <w:p w:rsidR="003C0795" w:rsidRPr="00AB2B1B" w:rsidRDefault="00503C4B" w:rsidP="003C0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Décimo </w:t>
      </w:r>
      <w:r w:rsidRPr="00AB2B1B">
        <w:rPr>
          <w:rFonts w:ascii="Times New Roman" w:hAnsi="Times New Roman" w:cs="Times New Roman"/>
          <w:sz w:val="24"/>
          <w:szCs w:val="24"/>
        </w:rPr>
        <w:t>A</w:t>
      </w:r>
      <w:r w:rsidR="003C0795" w:rsidRPr="00AB2B1B">
        <w:rPr>
          <w:rFonts w:ascii="Times New Roman" w:hAnsi="Times New Roman" w:cs="Times New Roman"/>
          <w:sz w:val="24"/>
          <w:szCs w:val="24"/>
        </w:rPr>
        <w:t xml:space="preserve"> y B</w:t>
      </w: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La ficha # 3 la realizaran en Edmodo sobre </w:t>
      </w:r>
      <w:r w:rsidR="00503C4B">
        <w:rPr>
          <w:rFonts w:ascii="Times New Roman" w:hAnsi="Times New Roman" w:cs="Times New Roman"/>
          <w:sz w:val="24"/>
          <w:szCs w:val="24"/>
        </w:rPr>
        <w:t xml:space="preserve">la Unidad IV: Grupo VI A </w:t>
      </w:r>
      <w:r w:rsidR="00503C4B" w:rsidRPr="00AB2B1B">
        <w:rPr>
          <w:rFonts w:ascii="Times New Roman" w:hAnsi="Times New Roman" w:cs="Times New Roman"/>
          <w:sz w:val="24"/>
          <w:szCs w:val="24"/>
        </w:rPr>
        <w:t>de</w:t>
      </w:r>
      <w:r w:rsidRPr="00AB2B1B">
        <w:rPr>
          <w:rFonts w:ascii="Times New Roman" w:hAnsi="Times New Roman" w:cs="Times New Roman"/>
          <w:sz w:val="24"/>
          <w:szCs w:val="24"/>
        </w:rPr>
        <w:t xml:space="preserve"> la Tabla </w:t>
      </w:r>
      <w:r w:rsidR="00503C4B" w:rsidRPr="00AB2B1B">
        <w:rPr>
          <w:rFonts w:ascii="Times New Roman" w:hAnsi="Times New Roman" w:cs="Times New Roman"/>
          <w:sz w:val="24"/>
          <w:szCs w:val="24"/>
        </w:rPr>
        <w:t xml:space="preserve">Periódica </w:t>
      </w:r>
      <w:r w:rsidR="00503C4B">
        <w:rPr>
          <w:rFonts w:ascii="Times New Roman" w:hAnsi="Times New Roman" w:cs="Times New Roman"/>
          <w:sz w:val="24"/>
          <w:szCs w:val="24"/>
        </w:rPr>
        <w:t xml:space="preserve">(anfígenos) </w:t>
      </w:r>
      <w:r w:rsidRPr="00AB2B1B">
        <w:rPr>
          <w:rFonts w:ascii="Times New Roman" w:hAnsi="Times New Roman" w:cs="Times New Roman"/>
          <w:sz w:val="24"/>
          <w:szCs w:val="24"/>
        </w:rPr>
        <w:t xml:space="preserve">y </w:t>
      </w:r>
      <w:r w:rsidR="00503C4B" w:rsidRPr="00AB2B1B">
        <w:rPr>
          <w:rFonts w:ascii="Times New Roman" w:hAnsi="Times New Roman" w:cs="Times New Roman"/>
          <w:sz w:val="24"/>
          <w:szCs w:val="24"/>
        </w:rPr>
        <w:t>está</w:t>
      </w:r>
      <w:r w:rsidRPr="00AB2B1B">
        <w:rPr>
          <w:rFonts w:ascii="Times New Roman" w:hAnsi="Times New Roman" w:cs="Times New Roman"/>
          <w:sz w:val="24"/>
          <w:szCs w:val="24"/>
        </w:rPr>
        <w:t xml:space="preserve"> ubicada en las páginas </w:t>
      </w:r>
      <w:r w:rsidR="00503C4B">
        <w:rPr>
          <w:rFonts w:ascii="Times New Roman" w:hAnsi="Times New Roman" w:cs="Times New Roman"/>
          <w:sz w:val="24"/>
          <w:szCs w:val="24"/>
        </w:rPr>
        <w:t>60</w:t>
      </w:r>
      <w:r w:rsidRPr="00AB2B1B">
        <w:rPr>
          <w:rFonts w:ascii="Times New Roman" w:hAnsi="Times New Roman" w:cs="Times New Roman"/>
          <w:sz w:val="24"/>
          <w:szCs w:val="24"/>
        </w:rPr>
        <w:t xml:space="preserve"> </w:t>
      </w:r>
      <w:r w:rsidR="00503C4B">
        <w:rPr>
          <w:rFonts w:ascii="Times New Roman" w:hAnsi="Times New Roman" w:cs="Times New Roman"/>
          <w:sz w:val="24"/>
          <w:szCs w:val="24"/>
        </w:rPr>
        <w:t>hasta la 69 de tu folleto de química.</w:t>
      </w:r>
      <w:r w:rsidRPr="00AB2B1B">
        <w:rPr>
          <w:rFonts w:ascii="Times New Roman" w:hAnsi="Times New Roman" w:cs="Times New Roman"/>
          <w:sz w:val="24"/>
          <w:szCs w:val="24"/>
        </w:rPr>
        <w:t xml:space="preserve">  La ficha # 3 tiene un valor de 10 puntos. Tendrán un día para realizarla.</w:t>
      </w: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El próximo martes 26 tendrán sistemático de </w:t>
      </w:r>
      <w:r w:rsidR="00503C4B">
        <w:rPr>
          <w:rFonts w:ascii="Times New Roman" w:hAnsi="Times New Roman" w:cs="Times New Roman"/>
          <w:sz w:val="24"/>
          <w:szCs w:val="24"/>
        </w:rPr>
        <w:t xml:space="preserve">Química </w:t>
      </w:r>
      <w:r w:rsidR="00503C4B" w:rsidRPr="00AB2B1B">
        <w:rPr>
          <w:rFonts w:ascii="Times New Roman" w:hAnsi="Times New Roman" w:cs="Times New Roman"/>
          <w:sz w:val="24"/>
          <w:szCs w:val="24"/>
        </w:rPr>
        <w:t>en</w:t>
      </w:r>
      <w:r w:rsidRPr="00AB2B1B">
        <w:rPr>
          <w:rFonts w:ascii="Times New Roman" w:hAnsi="Times New Roman" w:cs="Times New Roman"/>
          <w:sz w:val="24"/>
          <w:szCs w:val="24"/>
        </w:rPr>
        <w:t xml:space="preserve"> Edmodo sobre los temas:</w:t>
      </w:r>
    </w:p>
    <w:p w:rsidR="003C0795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natural del grupo VI A</w:t>
      </w:r>
    </w:p>
    <w:p w:rsidR="00503C4B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Características generales</w:t>
      </w:r>
    </w:p>
    <w:p w:rsidR="00503C4B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Propiedades físicas</w:t>
      </w:r>
    </w:p>
    <w:p w:rsidR="00503C4B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Propiedades químicas</w:t>
      </w:r>
    </w:p>
    <w:p w:rsidR="00503C4B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Obtención del oxígeno </w:t>
      </w:r>
    </w:p>
    <w:p w:rsidR="00503C4B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Propiedades físicas del oxígeno</w:t>
      </w:r>
    </w:p>
    <w:p w:rsidR="00503C4B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Propiedades químicas del oxígeno</w:t>
      </w:r>
    </w:p>
    <w:p w:rsidR="00503C4B" w:rsidRPr="00503C4B" w:rsidRDefault="00503C4B" w:rsidP="00503C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Definición de combustión</w:t>
      </w:r>
      <w:bookmarkStart w:id="0" w:name="_GoBack"/>
      <w:bookmarkEnd w:id="0"/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Código A: </w:t>
      </w:r>
      <w:r w:rsidR="00503C4B">
        <w:rPr>
          <w:rFonts w:ascii="Times New Roman" w:hAnsi="Times New Roman" w:cs="Times New Roman"/>
          <w:sz w:val="24"/>
          <w:szCs w:val="24"/>
        </w:rPr>
        <w:t>45evtt</w:t>
      </w: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Código B: </w:t>
      </w:r>
      <w:r w:rsidR="00503C4B">
        <w:rPr>
          <w:rFonts w:ascii="Times New Roman" w:hAnsi="Times New Roman" w:cs="Times New Roman"/>
          <w:sz w:val="24"/>
          <w:szCs w:val="24"/>
        </w:rPr>
        <w:t>3e9w8m</w:t>
      </w: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Profesora Evelyn García Aburto.</w:t>
      </w: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</w:p>
    <w:p w:rsidR="003C0795" w:rsidRPr="00AB2B1B" w:rsidRDefault="003C0795" w:rsidP="003C0795">
      <w:pPr>
        <w:rPr>
          <w:rFonts w:ascii="Times New Roman" w:hAnsi="Times New Roman" w:cs="Times New Roman"/>
          <w:sz w:val="24"/>
          <w:szCs w:val="24"/>
        </w:rPr>
      </w:pPr>
    </w:p>
    <w:p w:rsidR="00224AE7" w:rsidRDefault="00224AE7"/>
    <w:sectPr w:rsidR="00224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26A88"/>
    <w:multiLevelType w:val="hybridMultilevel"/>
    <w:tmpl w:val="21B44A18"/>
    <w:lvl w:ilvl="0" w:tplc="415CEA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95"/>
    <w:rsid w:val="00224AE7"/>
    <w:rsid w:val="003C0795"/>
    <w:rsid w:val="005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C31FA"/>
  <w15:chartTrackingRefBased/>
  <w15:docId w15:val="{C79BEAE3-F7B1-41A0-9D33-F17B7C1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2</cp:revision>
  <dcterms:created xsi:type="dcterms:W3CDTF">2020-05-19T14:58:00Z</dcterms:created>
  <dcterms:modified xsi:type="dcterms:W3CDTF">2020-05-19T15:06:00Z</dcterms:modified>
</cp:coreProperties>
</file>